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1F" w:rsidRDefault="00A4231F" w:rsidP="00A4231F">
      <w:pPr>
        <w:jc w:val="center"/>
        <w:rPr>
          <w:sz w:val="40"/>
        </w:rPr>
      </w:pPr>
      <w:r w:rsidRPr="00A4231F">
        <w:rPr>
          <w:sz w:val="40"/>
        </w:rPr>
        <w:t>Órgãos anexos</w:t>
      </w:r>
    </w:p>
    <w:p w:rsidR="00A4231F" w:rsidRDefault="00A4231F" w:rsidP="00A4231F">
      <w:pPr>
        <w:rPr>
          <w:sz w:val="36"/>
          <w:szCs w:val="36"/>
        </w:rPr>
      </w:pPr>
      <w:r>
        <w:rPr>
          <w:sz w:val="36"/>
          <w:szCs w:val="36"/>
        </w:rPr>
        <w:t>Língua:</w:t>
      </w:r>
    </w:p>
    <w:p w:rsidR="00A4231F" w:rsidRDefault="00A4231F" w:rsidP="00A4231F">
      <w:r w:rsidRPr="00A4231F">
        <w:rPr>
          <w:color w:val="FF0000"/>
        </w:rPr>
        <w:t>Forma</w:t>
      </w:r>
      <w:r>
        <w:t>-forma de uma folha;</w:t>
      </w:r>
    </w:p>
    <w:p w:rsidR="00A4231F" w:rsidRDefault="00A4231F" w:rsidP="00A4231F">
      <w:r w:rsidRPr="00A4231F">
        <w:rPr>
          <w:color w:val="FF0000"/>
        </w:rPr>
        <w:t>Constituição</w:t>
      </w:r>
      <w:r>
        <w:t>- constituída por vários músculos e sensores;</w:t>
      </w:r>
    </w:p>
    <w:p w:rsidR="00A4231F" w:rsidRDefault="00A4231F" w:rsidP="00A4231F">
      <w:r w:rsidRPr="00A4231F">
        <w:rPr>
          <w:color w:val="FF0000"/>
        </w:rPr>
        <w:t>Localização</w:t>
      </w:r>
      <w:r>
        <w:t>- localiza-se na boca.</w:t>
      </w:r>
    </w:p>
    <w:p w:rsidR="00A4231F" w:rsidRDefault="00A4231F" w:rsidP="00A4231F">
      <w:r>
        <w:t xml:space="preserve">                                                                                                                                  </w:t>
      </w:r>
    </w:p>
    <w:p w:rsidR="00A4231F" w:rsidRPr="00A4231F" w:rsidRDefault="00A4231F" w:rsidP="00A4231F">
      <w:pPr>
        <w:rPr>
          <w:sz w:val="28"/>
          <w:szCs w:val="28"/>
        </w:rPr>
      </w:pPr>
      <w:r>
        <w:t xml:space="preserve">4 Paladares:                                                                                       </w:t>
      </w:r>
    </w:p>
    <w:p w:rsidR="00A4231F" w:rsidRPr="00321CF5" w:rsidRDefault="00A4231F" w:rsidP="00321CF5">
      <w:pPr>
        <w:pStyle w:val="PargrafodaLista"/>
        <w:numPr>
          <w:ilvl w:val="0"/>
          <w:numId w:val="1"/>
        </w:numPr>
      </w:pPr>
      <w:r>
        <w:t xml:space="preserve">Salgados;                                                        </w:t>
      </w:r>
      <w:r w:rsidRPr="00A4231F">
        <w:rPr>
          <w:noProof/>
          <w:lang w:eastAsia="pt-PT"/>
        </w:rPr>
        <w:t xml:space="preserve"> </w:t>
      </w:r>
    </w:p>
    <w:p w:rsidR="00A4231F" w:rsidRDefault="00A4231F" w:rsidP="00A4231F">
      <w:pPr>
        <w:pStyle w:val="PargrafodaLista"/>
        <w:numPr>
          <w:ilvl w:val="0"/>
          <w:numId w:val="1"/>
        </w:numPr>
      </w:pPr>
      <w:r>
        <w:t xml:space="preserve">Doces;                 </w:t>
      </w:r>
    </w:p>
    <w:p w:rsidR="00A4231F" w:rsidRDefault="00A4231F" w:rsidP="00A4231F">
      <w:pPr>
        <w:pStyle w:val="PargrafodaLista"/>
        <w:numPr>
          <w:ilvl w:val="0"/>
          <w:numId w:val="1"/>
        </w:numPr>
      </w:pPr>
      <w:r>
        <w:t>Ácidos;</w:t>
      </w:r>
    </w:p>
    <w:p w:rsidR="00A4231F" w:rsidRDefault="00A4231F" w:rsidP="00A4231F">
      <w:pPr>
        <w:pStyle w:val="PargrafodaLista"/>
        <w:numPr>
          <w:ilvl w:val="0"/>
          <w:numId w:val="1"/>
        </w:numPr>
      </w:pPr>
      <w:r>
        <w:t>Amargos.</w:t>
      </w:r>
      <w:r w:rsidRPr="00A4231F">
        <w:rPr>
          <w:noProof/>
          <w:lang w:eastAsia="pt-PT"/>
        </w:rPr>
        <w:t xml:space="preserve"> </w:t>
      </w:r>
    </w:p>
    <w:p w:rsidR="00A4231F" w:rsidRDefault="00A4231F" w:rsidP="00A4231F">
      <w:pPr>
        <w:pStyle w:val="PargrafodaLista"/>
      </w:pPr>
    </w:p>
    <w:p w:rsidR="00A4231F" w:rsidRDefault="00A4231F" w:rsidP="00A4231F">
      <w:pPr>
        <w:ind w:left="360"/>
      </w:pPr>
      <w:r>
        <w:rPr>
          <w:noProof/>
          <w:lang w:eastAsia="pt-PT"/>
        </w:rPr>
        <w:drawing>
          <wp:inline distT="0" distB="0" distL="0" distR="0" wp14:anchorId="234BA532" wp14:editId="280D33F3">
            <wp:extent cx="1733550" cy="165978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194" cy="1695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231F" w:rsidRPr="00A4231F" w:rsidRDefault="00A4231F" w:rsidP="00A4231F"/>
    <w:p w:rsidR="00A4231F" w:rsidRDefault="00321CF5" w:rsidP="00A4231F">
      <w:pPr>
        <w:rPr>
          <w:sz w:val="36"/>
          <w:szCs w:val="36"/>
        </w:rPr>
      </w:pPr>
      <w:r w:rsidRPr="00321CF5">
        <w:rPr>
          <w:sz w:val="36"/>
          <w:szCs w:val="36"/>
        </w:rPr>
        <w:t>Glândulas salivares</w:t>
      </w:r>
      <w:r>
        <w:rPr>
          <w:sz w:val="36"/>
          <w:szCs w:val="36"/>
        </w:rPr>
        <w:t>:</w:t>
      </w:r>
    </w:p>
    <w:p w:rsidR="00321CF5" w:rsidRDefault="00321CF5" w:rsidP="00A4231F">
      <w:pPr>
        <w:rPr>
          <w:sz w:val="36"/>
          <w:szCs w:val="36"/>
        </w:rPr>
      </w:pPr>
      <w:r w:rsidRPr="00321CF5">
        <w:rPr>
          <w:color w:val="FF0000"/>
        </w:rPr>
        <w:t>Forma</w:t>
      </w:r>
      <w:r w:rsidRPr="00321CF5">
        <w:t>- sacos</w:t>
      </w:r>
    </w:p>
    <w:p w:rsidR="00321CF5" w:rsidRPr="00321CF5" w:rsidRDefault="00321CF5" w:rsidP="00A4231F">
      <w:r w:rsidRPr="00321CF5">
        <w:rPr>
          <w:color w:val="FF0000"/>
        </w:rPr>
        <w:t>Constituição</w:t>
      </w:r>
      <w:r>
        <w:t>:</w:t>
      </w:r>
    </w:p>
    <w:p w:rsidR="00321CF5" w:rsidRDefault="00321CF5" w:rsidP="00A4231F">
      <w:r w:rsidRPr="00321CF5">
        <w:rPr>
          <w:color w:val="FF0000"/>
        </w:rPr>
        <w:t>Parótidas</w:t>
      </w:r>
      <w:r w:rsidRPr="00321CF5">
        <w:t>-</w:t>
      </w:r>
      <w:r>
        <w:t xml:space="preserve"> localiza-se ou pé dos ouvidos;</w:t>
      </w:r>
    </w:p>
    <w:p w:rsidR="00321CF5" w:rsidRDefault="00321CF5" w:rsidP="00A4231F">
      <w:r w:rsidRPr="00321CF5">
        <w:rPr>
          <w:color w:val="FF0000"/>
        </w:rPr>
        <w:t>Salivares</w:t>
      </w:r>
      <w:r>
        <w:t>- localiza-se entre os freios;</w:t>
      </w:r>
    </w:p>
    <w:p w:rsidR="00321CF5" w:rsidRDefault="00321CF5" w:rsidP="00A4231F">
      <w:r w:rsidRPr="00321CF5">
        <w:rPr>
          <w:color w:val="FF0000"/>
        </w:rPr>
        <w:t>Sublinguais</w:t>
      </w:r>
      <w:r>
        <w:t>- de baixo da língua na parte interior;</w:t>
      </w:r>
    </w:p>
    <w:p w:rsidR="00321CF5" w:rsidRDefault="00321CF5" w:rsidP="00A4231F">
      <w:r w:rsidRPr="00321CF5">
        <w:rPr>
          <w:color w:val="FF0000"/>
        </w:rPr>
        <w:t>Submaxilares</w:t>
      </w:r>
      <w:r>
        <w:t xml:space="preserve">- de baixo do maxilar inferior na pare superior. </w:t>
      </w:r>
    </w:p>
    <w:p w:rsidR="00321CF5" w:rsidRDefault="00321CF5" w:rsidP="00A4231F">
      <w:r w:rsidRPr="00321CF5">
        <w:rPr>
          <w:color w:val="FF0000"/>
        </w:rPr>
        <w:t>Localização</w:t>
      </w:r>
      <w:r>
        <w:t>- na boca</w:t>
      </w:r>
    </w:p>
    <w:p w:rsidR="00E84D2A" w:rsidRDefault="00E84D2A" w:rsidP="00A4231F"/>
    <w:p w:rsidR="00E84D2A" w:rsidRDefault="00E84D2A" w:rsidP="00A4231F"/>
    <w:p w:rsidR="00E84D2A" w:rsidRDefault="00E84D2A" w:rsidP="00A4231F"/>
    <w:p w:rsidR="00E84D2A" w:rsidRDefault="00E84D2A" w:rsidP="00E84D2A">
      <w:pPr>
        <w:rPr>
          <w:sz w:val="40"/>
        </w:rPr>
      </w:pPr>
      <w:r w:rsidRPr="00E84D2A">
        <w:rPr>
          <w:sz w:val="40"/>
        </w:rPr>
        <w:lastRenderedPageBreak/>
        <w:t>Dente</w:t>
      </w:r>
      <w:r>
        <w:rPr>
          <w:sz w:val="40"/>
        </w:rPr>
        <w:t>:</w:t>
      </w:r>
    </w:p>
    <w:p w:rsidR="00E84D2A" w:rsidRDefault="00E84D2A" w:rsidP="00E84D2A">
      <w:r>
        <w:rPr>
          <w:color w:val="FF0000"/>
        </w:rPr>
        <w:t xml:space="preserve">Forma- </w:t>
      </w:r>
    </w:p>
    <w:p w:rsidR="00E84D2A" w:rsidRDefault="00E84D2A" w:rsidP="00E84D2A">
      <w:r w:rsidRPr="00E84D2A">
        <w:rPr>
          <w:color w:val="FF0000"/>
        </w:rPr>
        <w:t>Localização</w:t>
      </w:r>
      <w:r>
        <w:rPr>
          <w:color w:val="FF0000"/>
        </w:rPr>
        <w:t>-</w:t>
      </w:r>
      <w:r>
        <w:t xml:space="preserve"> nos maxilares.</w:t>
      </w:r>
    </w:p>
    <w:p w:rsidR="00E84D2A" w:rsidRPr="00E84D2A" w:rsidRDefault="00E84D2A" w:rsidP="00E84D2A">
      <w:r w:rsidRPr="00E84D2A">
        <w:rPr>
          <w:color w:val="FF0000"/>
        </w:rPr>
        <w:t>Constituição:</w:t>
      </w:r>
      <w:r>
        <w:rPr>
          <w:color w:val="FF0000"/>
        </w:rPr>
        <w:t xml:space="preserve"> </w:t>
      </w:r>
    </w:p>
    <w:p w:rsidR="00E84D2A" w:rsidRDefault="00E84D2A" w:rsidP="00E84D2A">
      <w:pPr>
        <w:jc w:val="center"/>
        <w:rPr>
          <w:sz w:val="40"/>
        </w:rPr>
      </w:pPr>
      <w:r>
        <w:rPr>
          <w:noProof/>
          <w:sz w:val="40"/>
          <w:lang w:eastAsia="pt-PT"/>
        </w:rPr>
        <w:drawing>
          <wp:inline distT="0" distB="0" distL="0" distR="0">
            <wp:extent cx="3826966" cy="2873375"/>
            <wp:effectExtent l="0" t="0" r="254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ooo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700" cy="289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2A" w:rsidRDefault="00E84D2A" w:rsidP="00E84D2A">
      <w:r>
        <w:t>Esmalte:(</w:t>
      </w:r>
      <w:proofErr w:type="spellStart"/>
      <w:r>
        <w:t>cálcio+fluor</w:t>
      </w:r>
      <w:proofErr w:type="spellEnd"/>
      <w:r>
        <w:t>)</w:t>
      </w:r>
    </w:p>
    <w:p w:rsidR="00E84D2A" w:rsidRDefault="00E84D2A" w:rsidP="00E84D2A">
      <w:pPr>
        <w:rPr>
          <w:sz w:val="40"/>
        </w:rPr>
      </w:pPr>
      <w:r w:rsidRPr="00E84D2A">
        <w:rPr>
          <w:sz w:val="40"/>
        </w:rPr>
        <w:t>Tipos de dentes:</w:t>
      </w:r>
    </w:p>
    <w:p w:rsidR="00E84D2A" w:rsidRDefault="00132C19" w:rsidP="00E84D2A">
      <w:r>
        <w:t>Incisivos- cortar- 8</w:t>
      </w:r>
    </w:p>
    <w:p w:rsidR="00132C19" w:rsidRDefault="00132C19" w:rsidP="00E84D2A">
      <w:r>
        <w:t>Caninos- rasgar- 4</w:t>
      </w:r>
    </w:p>
    <w:p w:rsidR="00132C19" w:rsidRDefault="00132C19" w:rsidP="00E84D2A">
      <w:r>
        <w:t>Pré-molares- triturar- 8</w:t>
      </w:r>
    </w:p>
    <w:p w:rsidR="00E84D2A" w:rsidRPr="00132C19" w:rsidRDefault="00132C19" w:rsidP="00E84D2A">
      <w:r>
        <w:t>Molares- triturar – 12</w:t>
      </w:r>
    </w:p>
    <w:p w:rsidR="00E84D2A" w:rsidRPr="00E84D2A" w:rsidRDefault="00E84D2A" w:rsidP="00E84D2A">
      <w:r>
        <w:t xml:space="preserve"> </w:t>
      </w:r>
    </w:p>
    <w:p w:rsidR="00E84D2A" w:rsidRDefault="00132C19" w:rsidP="00132C19">
      <w:pPr>
        <w:jc w:val="center"/>
      </w:pPr>
      <w:r>
        <w:rPr>
          <w:noProof/>
          <w:lang w:eastAsia="pt-PT"/>
        </w:rPr>
        <w:drawing>
          <wp:inline distT="0" distB="0" distL="0" distR="0" wp14:anchorId="66DEA3D1" wp14:editId="063F6D55">
            <wp:extent cx="3733161" cy="242316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m n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515" cy="24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CF5" w:rsidRPr="00321CF5" w:rsidRDefault="00321CF5" w:rsidP="00132C19">
      <w:pPr>
        <w:jc w:val="center"/>
      </w:pPr>
      <w:bookmarkStart w:id="0" w:name="_GoBack"/>
      <w:bookmarkEnd w:id="0"/>
    </w:p>
    <w:sectPr w:rsidR="00321CF5" w:rsidRPr="00321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875E9"/>
    <w:multiLevelType w:val="hybridMultilevel"/>
    <w:tmpl w:val="989898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1F"/>
    <w:rsid w:val="00036E6B"/>
    <w:rsid w:val="00132C19"/>
    <w:rsid w:val="00321CF5"/>
    <w:rsid w:val="00514A87"/>
    <w:rsid w:val="00980EEA"/>
    <w:rsid w:val="00A4231F"/>
    <w:rsid w:val="00E8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C1BE"/>
  <w15:chartTrackingRefBased/>
  <w15:docId w15:val="{03B65D2F-CBA8-467A-8A40-E08451BD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 3ºCiclo</dc:creator>
  <cp:keywords/>
  <dc:description/>
  <cp:lastModifiedBy>afonso ramos correia</cp:lastModifiedBy>
  <cp:revision>2</cp:revision>
  <dcterms:created xsi:type="dcterms:W3CDTF">2017-03-09T12:28:00Z</dcterms:created>
  <dcterms:modified xsi:type="dcterms:W3CDTF">2017-03-18T19:05:00Z</dcterms:modified>
</cp:coreProperties>
</file>